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6E957" w14:textId="2E8B2DD4" w:rsidR="001E2366" w:rsidRPr="003D5987" w:rsidRDefault="001E2366" w:rsidP="003D5987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UCHWAŁA NR </w:t>
      </w:r>
      <w:r w:rsidR="001622B7" w:rsidRPr="003D5987">
        <w:rPr>
          <w:rFonts w:ascii="Century Gothic" w:hAnsi="Century Gothic" w:cs="Tahoma"/>
          <w:sz w:val="20"/>
          <w:szCs w:val="20"/>
        </w:rPr>
        <w:t>LXII/804</w:t>
      </w:r>
      <w:r w:rsidRPr="003D5987">
        <w:rPr>
          <w:rFonts w:ascii="Century Gothic" w:hAnsi="Century Gothic" w:cs="Tahoma"/>
          <w:sz w:val="20"/>
          <w:szCs w:val="20"/>
        </w:rPr>
        <w:t>/2024</w:t>
      </w:r>
    </w:p>
    <w:p w14:paraId="6162AA89" w14:textId="77777777" w:rsidR="001E2366" w:rsidRPr="003D5987" w:rsidRDefault="001E2366" w:rsidP="003D5987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>RADY MIASTA MŁAWA</w:t>
      </w:r>
    </w:p>
    <w:p w14:paraId="21353465" w14:textId="07BB965D" w:rsidR="001E2366" w:rsidRPr="003D5987" w:rsidRDefault="001E2366" w:rsidP="003D5987">
      <w:pPr>
        <w:spacing w:after="0"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z dnia </w:t>
      </w:r>
      <w:r w:rsidR="001622B7" w:rsidRPr="003D5987">
        <w:rPr>
          <w:rFonts w:ascii="Century Gothic" w:hAnsi="Century Gothic" w:cs="Tahoma"/>
          <w:sz w:val="20"/>
          <w:szCs w:val="20"/>
        </w:rPr>
        <w:t>19 kwietnia 2024 r.</w:t>
      </w:r>
    </w:p>
    <w:p w14:paraId="1127CC61" w14:textId="47CAFF2F" w:rsidR="001E2366" w:rsidRPr="003D5987" w:rsidRDefault="001E2366" w:rsidP="003D5987">
      <w:pPr>
        <w:spacing w:line="360" w:lineRule="auto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w sprawie przyjęcia dofinansowania </w:t>
      </w:r>
      <w:r w:rsidR="00513B8B" w:rsidRPr="003D5987">
        <w:rPr>
          <w:rFonts w:ascii="Century Gothic" w:hAnsi="Century Gothic" w:cs="Tahoma"/>
          <w:sz w:val="20"/>
          <w:szCs w:val="20"/>
        </w:rPr>
        <w:t xml:space="preserve">projektu </w:t>
      </w:r>
      <w:r w:rsidRPr="003D5987">
        <w:rPr>
          <w:rFonts w:ascii="Century Gothic" w:hAnsi="Century Gothic" w:cs="Tahoma"/>
          <w:sz w:val="20"/>
          <w:szCs w:val="20"/>
        </w:rPr>
        <w:t>p</w:t>
      </w:r>
      <w:r w:rsidR="00513B8B" w:rsidRPr="003D5987">
        <w:rPr>
          <w:rFonts w:ascii="Century Gothic" w:hAnsi="Century Gothic" w:cs="Tahoma"/>
          <w:sz w:val="20"/>
          <w:szCs w:val="20"/>
        </w:rPr>
        <w:t>t</w:t>
      </w:r>
      <w:r w:rsidRPr="003D5987">
        <w:rPr>
          <w:rFonts w:ascii="Century Gothic" w:hAnsi="Century Gothic" w:cs="Tahoma"/>
          <w:sz w:val="20"/>
          <w:szCs w:val="20"/>
        </w:rPr>
        <w:t>. „Zintegrowane przedsięwzięcia infrastrukturalne dostosowujące teren Miasta Mława do zmian warunków pogodowych poprzez poprawę retencji i zarządzanie wodami opadowymi”</w:t>
      </w:r>
    </w:p>
    <w:p w14:paraId="3ED855DE" w14:textId="77777777" w:rsidR="001E2366" w:rsidRPr="003D5987" w:rsidRDefault="001E2366" w:rsidP="003D5987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14:paraId="0C62FB12" w14:textId="77777777" w:rsidR="001E2366" w:rsidRPr="003D5987" w:rsidRDefault="001E2366" w:rsidP="003D5987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14:paraId="4C4697B6" w14:textId="688B3E47" w:rsidR="001E2366" w:rsidRPr="003D5987" w:rsidRDefault="001E2366" w:rsidP="003D5987">
      <w:pPr>
        <w:spacing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Na podstawie art. 18 ust. </w:t>
      </w:r>
      <w:r w:rsidR="00513B8B" w:rsidRPr="003D5987">
        <w:rPr>
          <w:rFonts w:ascii="Century Gothic" w:hAnsi="Century Gothic" w:cs="Tahoma"/>
          <w:sz w:val="20"/>
          <w:szCs w:val="20"/>
        </w:rPr>
        <w:t>1</w:t>
      </w:r>
      <w:r w:rsidRPr="003D5987">
        <w:rPr>
          <w:rFonts w:ascii="Century Gothic" w:hAnsi="Century Gothic" w:cs="Tahoma"/>
          <w:sz w:val="20"/>
          <w:szCs w:val="20"/>
        </w:rPr>
        <w:t xml:space="preserve"> ustawy z dnia 8 marca 1990 roku o samorządzie gminnym (tj. Dz.U. z 2023 r., poz. 40 z późn. zm</w:t>
      </w:r>
      <w:r w:rsidR="00513B8B" w:rsidRPr="003D5987">
        <w:rPr>
          <w:rFonts w:ascii="Century Gothic" w:hAnsi="Century Gothic" w:cs="Tahoma"/>
          <w:sz w:val="20"/>
          <w:szCs w:val="20"/>
        </w:rPr>
        <w:t xml:space="preserve">.) </w:t>
      </w:r>
      <w:r w:rsidR="0056587B" w:rsidRPr="003D5987">
        <w:rPr>
          <w:rFonts w:ascii="Century Gothic" w:hAnsi="Century Gothic" w:cs="Tahoma"/>
          <w:sz w:val="20"/>
          <w:szCs w:val="20"/>
        </w:rPr>
        <w:t xml:space="preserve">Rada Miasta Mława </w:t>
      </w:r>
      <w:r w:rsidRPr="003D5987">
        <w:rPr>
          <w:rFonts w:ascii="Century Gothic" w:hAnsi="Century Gothic" w:cs="Tahoma"/>
          <w:sz w:val="20"/>
          <w:szCs w:val="20"/>
        </w:rPr>
        <w:t xml:space="preserve">uchwala, co następuje:  </w:t>
      </w:r>
    </w:p>
    <w:p w14:paraId="4B370778" w14:textId="77777777" w:rsidR="001E2366" w:rsidRPr="003D5987" w:rsidRDefault="001E2366" w:rsidP="003D5987">
      <w:pPr>
        <w:spacing w:after="0" w:line="276" w:lineRule="auto"/>
        <w:ind w:firstLine="708"/>
        <w:jc w:val="both"/>
        <w:rPr>
          <w:rFonts w:ascii="Century Gothic" w:hAnsi="Century Gothic" w:cs="Tahoma"/>
          <w:sz w:val="20"/>
          <w:szCs w:val="20"/>
        </w:rPr>
      </w:pPr>
    </w:p>
    <w:p w14:paraId="280F6DF4" w14:textId="0E2AEE70" w:rsidR="0056587B" w:rsidRPr="003D5987" w:rsidRDefault="00513B8B" w:rsidP="003D5987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>§</w:t>
      </w:r>
      <w:r w:rsidR="00D76E10" w:rsidRPr="003D5987">
        <w:rPr>
          <w:rFonts w:ascii="Century Gothic" w:hAnsi="Century Gothic" w:cs="Tahoma"/>
          <w:sz w:val="20"/>
          <w:szCs w:val="20"/>
        </w:rPr>
        <w:t xml:space="preserve"> </w:t>
      </w:r>
      <w:r w:rsidRPr="003D5987">
        <w:rPr>
          <w:rFonts w:ascii="Century Gothic" w:hAnsi="Century Gothic" w:cs="Tahoma"/>
          <w:sz w:val="20"/>
          <w:szCs w:val="20"/>
        </w:rPr>
        <w:t>1. Wyra</w:t>
      </w:r>
      <w:r w:rsidR="0056587B" w:rsidRPr="003D5987">
        <w:rPr>
          <w:rFonts w:ascii="Century Gothic" w:hAnsi="Century Gothic" w:cs="Tahoma"/>
          <w:sz w:val="20"/>
          <w:szCs w:val="20"/>
        </w:rPr>
        <w:t>ż</w:t>
      </w:r>
      <w:r w:rsidRPr="003D5987">
        <w:rPr>
          <w:rFonts w:ascii="Century Gothic" w:hAnsi="Century Gothic" w:cs="Tahoma"/>
          <w:sz w:val="20"/>
          <w:szCs w:val="20"/>
        </w:rPr>
        <w:t>a się zgodę na przyjęcie do</w:t>
      </w:r>
      <w:r w:rsidR="0056587B" w:rsidRPr="003D5987">
        <w:rPr>
          <w:rFonts w:ascii="Century Gothic" w:hAnsi="Century Gothic" w:cs="Tahoma"/>
          <w:sz w:val="20"/>
          <w:szCs w:val="20"/>
        </w:rPr>
        <w:t xml:space="preserve">finansowania </w:t>
      </w:r>
      <w:r w:rsidRPr="003D5987">
        <w:rPr>
          <w:rFonts w:ascii="Century Gothic" w:hAnsi="Century Gothic" w:cs="Tahoma"/>
          <w:sz w:val="20"/>
          <w:szCs w:val="20"/>
        </w:rPr>
        <w:t xml:space="preserve">z Narodowego Funduszu Ochrony Środowiska i Gospodarki Wodnej </w:t>
      </w:r>
      <w:r w:rsidR="0056587B" w:rsidRPr="003D5987">
        <w:rPr>
          <w:rFonts w:ascii="Century Gothic" w:hAnsi="Century Gothic" w:cs="Tahoma"/>
          <w:sz w:val="20"/>
          <w:szCs w:val="20"/>
        </w:rPr>
        <w:t>z przeznaczeniem na realizację projektu pt. „Zintegrowane przedsięwzięcia infrastrukturalne dostosowujące teren Miasta Mława do zmian warunków pogodowych poprzez poprawę retencji i zarządzanie wodami opadowymi” w ramach Programu Fundusze Europejskie dla Polski Wschodniej 2021-2027, Działanie 2.2 Adaptacja do zmian klimatu (typ projektów I)</w:t>
      </w:r>
      <w:r w:rsidR="00BE1F22" w:rsidRPr="003D5987">
        <w:rPr>
          <w:rFonts w:ascii="Century Gothic" w:hAnsi="Century Gothic" w:cs="Tahoma"/>
          <w:sz w:val="20"/>
          <w:szCs w:val="20"/>
        </w:rPr>
        <w:t xml:space="preserve"> w kwocie 25 215 623,37 zł</w:t>
      </w:r>
      <w:r w:rsidR="0056587B" w:rsidRPr="003D5987">
        <w:rPr>
          <w:rFonts w:ascii="Century Gothic" w:hAnsi="Century Gothic" w:cs="Tahoma"/>
          <w:sz w:val="20"/>
          <w:szCs w:val="20"/>
        </w:rPr>
        <w:t xml:space="preserve">. </w:t>
      </w:r>
    </w:p>
    <w:p w14:paraId="61CCBB11" w14:textId="6D983416" w:rsidR="001E2366" w:rsidRPr="003D5987" w:rsidRDefault="00513B8B" w:rsidP="003D5987">
      <w:pPr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§ 2. </w:t>
      </w:r>
      <w:r w:rsidR="001E2366" w:rsidRPr="003D5987">
        <w:rPr>
          <w:rFonts w:ascii="Century Gothic" w:hAnsi="Century Gothic" w:cs="Tahoma"/>
          <w:sz w:val="20"/>
          <w:szCs w:val="20"/>
        </w:rPr>
        <w:t xml:space="preserve">Wykonanie uchwały powierza się Burmistrzowi Miasta Mława. </w:t>
      </w:r>
    </w:p>
    <w:p w14:paraId="06315DDC" w14:textId="77777777" w:rsidR="001E2366" w:rsidRPr="003D5987" w:rsidRDefault="001E2366" w:rsidP="003D5987">
      <w:pPr>
        <w:spacing w:after="0" w:line="276" w:lineRule="auto"/>
        <w:jc w:val="both"/>
        <w:rPr>
          <w:rFonts w:ascii="Century Gothic" w:hAnsi="Century Gothic" w:cs="Tahoma"/>
          <w:sz w:val="20"/>
          <w:szCs w:val="20"/>
        </w:rPr>
      </w:pPr>
    </w:p>
    <w:p w14:paraId="2EEA7CDE" w14:textId="1188FE4A" w:rsidR="001E2366" w:rsidRPr="003D5987" w:rsidRDefault="001E2366" w:rsidP="003D5987">
      <w:pPr>
        <w:spacing w:after="0"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§ </w:t>
      </w:r>
      <w:r w:rsidR="00BE1F22" w:rsidRPr="003D5987">
        <w:rPr>
          <w:rFonts w:ascii="Century Gothic" w:hAnsi="Century Gothic" w:cs="Tahoma"/>
          <w:sz w:val="20"/>
          <w:szCs w:val="20"/>
        </w:rPr>
        <w:t>3</w:t>
      </w:r>
      <w:r w:rsidRPr="003D5987">
        <w:rPr>
          <w:rFonts w:ascii="Century Gothic" w:hAnsi="Century Gothic" w:cs="Tahoma"/>
          <w:sz w:val="20"/>
          <w:szCs w:val="20"/>
        </w:rPr>
        <w:t>. Uchwała wchodzi w życie z dniem podjęcia.</w:t>
      </w:r>
    </w:p>
    <w:p w14:paraId="74C5101C" w14:textId="77777777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 </w:t>
      </w:r>
    </w:p>
    <w:p w14:paraId="4707FC9B" w14:textId="77777777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187298A8" w14:textId="77777777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7F573068" w14:textId="77777777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4EE8FBA5" w14:textId="0ED4169A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Przewodniczący Rady Miasta </w:t>
      </w:r>
    </w:p>
    <w:p w14:paraId="5B0AB824" w14:textId="77777777" w:rsidR="001E2366" w:rsidRPr="003D5987" w:rsidRDefault="001E2366" w:rsidP="003D5987">
      <w:pPr>
        <w:ind w:left="5812"/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 </w:t>
      </w:r>
    </w:p>
    <w:p w14:paraId="454716B1" w14:textId="77777777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  <w:r w:rsidRPr="003D5987">
        <w:rPr>
          <w:rFonts w:ascii="Century Gothic" w:hAnsi="Century Gothic" w:cs="Tahoma"/>
          <w:sz w:val="20"/>
          <w:szCs w:val="20"/>
        </w:rPr>
        <w:t xml:space="preserve">Lech Prejs </w:t>
      </w:r>
    </w:p>
    <w:p w14:paraId="533E676E" w14:textId="77777777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1C12CCB7" w14:textId="77777777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6B87CF9E" w14:textId="77777777" w:rsidR="002B3A9B" w:rsidRPr="003D5987" w:rsidRDefault="002B3A9B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0AE9EDA9" w14:textId="77777777" w:rsidR="002B3A9B" w:rsidRPr="003D5987" w:rsidRDefault="002B3A9B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34F9A606" w14:textId="77777777" w:rsidR="002B3A9B" w:rsidRPr="003D5987" w:rsidRDefault="002B3A9B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6523DE58" w14:textId="77777777" w:rsidR="00BE1F22" w:rsidRPr="003D5987" w:rsidRDefault="00BE1F22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18445596" w14:textId="77777777" w:rsidR="001E2366" w:rsidRPr="003D5987" w:rsidRDefault="001E2366" w:rsidP="003D5987">
      <w:pPr>
        <w:jc w:val="both"/>
        <w:rPr>
          <w:rFonts w:ascii="Century Gothic" w:hAnsi="Century Gothic" w:cs="Tahoma"/>
          <w:sz w:val="20"/>
          <w:szCs w:val="20"/>
        </w:rPr>
      </w:pPr>
    </w:p>
    <w:p w14:paraId="566C0436" w14:textId="77777777" w:rsidR="001E2366" w:rsidRPr="003D5987" w:rsidRDefault="001E2366" w:rsidP="003D5987">
      <w:pPr>
        <w:jc w:val="both"/>
      </w:pPr>
    </w:p>
    <w:sectPr w:rsidR="001E2366" w:rsidRPr="003D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66"/>
    <w:rsid w:val="00017506"/>
    <w:rsid w:val="001622B7"/>
    <w:rsid w:val="001E2366"/>
    <w:rsid w:val="002B3A9B"/>
    <w:rsid w:val="003D5987"/>
    <w:rsid w:val="003F577F"/>
    <w:rsid w:val="004901A1"/>
    <w:rsid w:val="00513B8B"/>
    <w:rsid w:val="00551C65"/>
    <w:rsid w:val="0056587B"/>
    <w:rsid w:val="00572E31"/>
    <w:rsid w:val="005B3BB7"/>
    <w:rsid w:val="006F0CE1"/>
    <w:rsid w:val="00824652"/>
    <w:rsid w:val="0096452B"/>
    <w:rsid w:val="00BE1F22"/>
    <w:rsid w:val="00C1007D"/>
    <w:rsid w:val="00C54A35"/>
    <w:rsid w:val="00D76E10"/>
    <w:rsid w:val="00E9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BCD6"/>
  <w15:chartTrackingRefBased/>
  <w15:docId w15:val="{5FC2B73E-58E9-402E-B08D-AEB250F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Jakubowska</dc:creator>
  <cp:keywords/>
  <dc:description/>
  <cp:lastModifiedBy>Małgorzata Jakubowska</cp:lastModifiedBy>
  <cp:revision>3</cp:revision>
  <cp:lastPrinted>2024-04-22T07:47:00Z</cp:lastPrinted>
  <dcterms:created xsi:type="dcterms:W3CDTF">2024-04-22T07:48:00Z</dcterms:created>
  <dcterms:modified xsi:type="dcterms:W3CDTF">2024-04-22T07:49:00Z</dcterms:modified>
</cp:coreProperties>
</file>